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B5B" w:rsidRPr="005600CF" w:rsidRDefault="002A0B5B" w:rsidP="00755B65">
      <w:pPr>
        <w:contextualSpacing/>
        <w:jc w:val="thaiDistribute"/>
        <w:rPr>
          <w:rFonts w:asciiTheme="minorBidi" w:eastAsia="Cordia New" w:hAnsiTheme="minorBidi" w:cstheme="minorBidi"/>
          <w:b/>
          <w:bCs/>
          <w:i/>
          <w:iCs/>
          <w:color w:val="222222"/>
          <w:sz w:val="30"/>
          <w:szCs w:val="30"/>
        </w:rPr>
      </w:pPr>
    </w:p>
    <w:p w:rsidR="00D31DA6" w:rsidRPr="005600CF" w:rsidRDefault="005468A3" w:rsidP="00755B65">
      <w:pPr>
        <w:contextualSpacing/>
        <w:jc w:val="thaiDistribute"/>
        <w:rPr>
          <w:rFonts w:asciiTheme="minorBidi" w:eastAsia="Cordia New" w:hAnsiTheme="minorBidi" w:cstheme="minorBidi"/>
          <w:b/>
          <w:bCs/>
          <w:i/>
          <w:iCs/>
          <w:color w:val="222222"/>
          <w:sz w:val="30"/>
          <w:szCs w:val="30"/>
        </w:rPr>
      </w:pPr>
      <w:r>
        <w:rPr>
          <w:rFonts w:asciiTheme="minorBidi" w:eastAsia="Cordia New" w:hAnsiTheme="minorBidi" w:cstheme="minorBidi"/>
          <w:b/>
          <w:bCs/>
          <w:i/>
          <w:iCs/>
          <w:color w:val="222222"/>
          <w:sz w:val="30"/>
          <w:szCs w:val="30"/>
        </w:rPr>
        <w:t>Press Release</w:t>
      </w:r>
    </w:p>
    <w:p w:rsidR="006C608A" w:rsidRPr="005600CF" w:rsidRDefault="006C608A" w:rsidP="00755B65">
      <w:pPr>
        <w:contextualSpacing/>
        <w:jc w:val="thaiDistribute"/>
        <w:rPr>
          <w:rFonts w:asciiTheme="minorBidi" w:eastAsia="Cordia New" w:hAnsiTheme="minorBidi" w:cstheme="minorBidi"/>
          <w:b/>
          <w:bCs/>
          <w:color w:val="222222"/>
          <w:sz w:val="30"/>
          <w:szCs w:val="30"/>
        </w:rPr>
      </w:pPr>
    </w:p>
    <w:p w:rsidR="005468A3" w:rsidRDefault="005468A3" w:rsidP="00802B00">
      <w:pPr>
        <w:pStyle w:val="NoSpacing"/>
        <w:contextualSpacing/>
        <w:jc w:val="center"/>
        <w:rPr>
          <w:rFonts w:asciiTheme="minorBidi" w:hAnsiTheme="minorBidi"/>
          <w:b/>
          <w:bCs/>
          <w:sz w:val="30"/>
          <w:szCs w:val="30"/>
        </w:rPr>
      </w:pPr>
      <w:r>
        <w:rPr>
          <w:rFonts w:asciiTheme="minorBidi" w:hAnsiTheme="minorBidi"/>
          <w:b/>
          <w:bCs/>
          <w:sz w:val="30"/>
          <w:szCs w:val="30"/>
        </w:rPr>
        <w:t xml:space="preserve">CPAC Signs on 29 </w:t>
      </w:r>
      <w:r w:rsidR="0059560A">
        <w:rPr>
          <w:rFonts w:asciiTheme="minorBidi" w:hAnsiTheme="minorBidi"/>
          <w:b/>
          <w:bCs/>
          <w:sz w:val="30"/>
          <w:szCs w:val="30"/>
        </w:rPr>
        <w:t xml:space="preserve">Business </w:t>
      </w:r>
      <w:r>
        <w:rPr>
          <w:rFonts w:asciiTheme="minorBidi" w:hAnsiTheme="minorBidi"/>
          <w:b/>
          <w:bCs/>
          <w:sz w:val="30"/>
          <w:szCs w:val="30"/>
        </w:rPr>
        <w:t>Partners to Enhance Construction Solutions</w:t>
      </w:r>
    </w:p>
    <w:p w:rsidR="005468A3" w:rsidRDefault="005468A3" w:rsidP="00802B00">
      <w:pPr>
        <w:pStyle w:val="NoSpacing"/>
        <w:contextualSpacing/>
        <w:jc w:val="center"/>
        <w:rPr>
          <w:rFonts w:asciiTheme="minorBidi" w:hAnsiTheme="minorBidi"/>
          <w:b/>
          <w:bCs/>
          <w:sz w:val="30"/>
          <w:szCs w:val="30"/>
        </w:rPr>
      </w:pPr>
      <w:r>
        <w:rPr>
          <w:rFonts w:asciiTheme="minorBidi" w:hAnsiTheme="minorBidi"/>
          <w:b/>
          <w:bCs/>
          <w:sz w:val="30"/>
          <w:szCs w:val="30"/>
        </w:rPr>
        <w:t>Developing over 10 Solutions to Help Construction Customers</w:t>
      </w:r>
    </w:p>
    <w:p w:rsidR="008E383D" w:rsidRPr="005600CF" w:rsidRDefault="008E383D" w:rsidP="00755B65">
      <w:pPr>
        <w:pStyle w:val="NoSpacing"/>
        <w:contextualSpacing/>
        <w:jc w:val="thaiDistribute"/>
        <w:rPr>
          <w:rFonts w:asciiTheme="minorBidi" w:hAnsiTheme="minorBidi"/>
          <w:b/>
          <w:bCs/>
          <w:sz w:val="30"/>
          <w:szCs w:val="30"/>
          <w:cs/>
        </w:rPr>
      </w:pPr>
    </w:p>
    <w:p w:rsidR="005468A3" w:rsidRPr="005468A3" w:rsidRDefault="005468A3" w:rsidP="00515E13">
      <w:pPr>
        <w:pStyle w:val="NoSpacing"/>
        <w:ind w:firstLine="720"/>
        <w:contextualSpacing/>
        <w:jc w:val="thaiDistribute"/>
        <w:rPr>
          <w:rFonts w:asciiTheme="minorBidi" w:hAnsiTheme="minorBidi"/>
          <w:b/>
          <w:bCs/>
          <w:sz w:val="30"/>
          <w:szCs w:val="30"/>
        </w:rPr>
      </w:pPr>
      <w:r>
        <w:rPr>
          <w:rFonts w:asciiTheme="minorBidi" w:hAnsiTheme="minorBidi"/>
          <w:b/>
          <w:bCs/>
          <w:sz w:val="30"/>
          <w:szCs w:val="30"/>
        </w:rPr>
        <w:t>SCG by CPAC as a construction solution</w:t>
      </w:r>
      <w:r w:rsidR="0059560A">
        <w:rPr>
          <w:rFonts w:asciiTheme="minorBidi" w:hAnsiTheme="minorBidi"/>
          <w:b/>
          <w:bCs/>
          <w:sz w:val="30"/>
          <w:szCs w:val="30"/>
        </w:rPr>
        <w:t>s</w:t>
      </w:r>
      <w:r>
        <w:rPr>
          <w:rFonts w:asciiTheme="minorBidi" w:hAnsiTheme="minorBidi"/>
          <w:b/>
          <w:bCs/>
          <w:sz w:val="30"/>
          <w:szCs w:val="30"/>
        </w:rPr>
        <w:t xml:space="preserve"> provider has announced its partnership with 29 leading companies to jointly utilize their combined expertise and cutting-edge technology to develop solutions that will enhance the operational efficiency and offer total solutions for all construction work using the concept of circular economy that fully utilizes resources for the most benefit. Solutions include </w:t>
      </w:r>
      <w:r w:rsidRPr="005600CF">
        <w:rPr>
          <w:rFonts w:asciiTheme="minorBidi" w:hAnsiTheme="minorBidi"/>
          <w:b/>
          <w:bCs/>
          <w:i/>
          <w:iCs/>
          <w:sz w:val="30"/>
          <w:szCs w:val="30"/>
        </w:rPr>
        <w:t>Structural for Building</w:t>
      </w:r>
      <w:r w:rsidRPr="005600CF">
        <w:rPr>
          <w:rFonts w:asciiTheme="minorBidi" w:hAnsiTheme="minorBidi"/>
          <w:b/>
          <w:bCs/>
          <w:sz w:val="30"/>
          <w:szCs w:val="30"/>
          <w:cs/>
        </w:rPr>
        <w:t xml:space="preserve"> </w:t>
      </w:r>
      <w:r w:rsidRPr="005600CF">
        <w:rPr>
          <w:rFonts w:asciiTheme="minorBidi" w:hAnsiTheme="minorBidi"/>
          <w:b/>
          <w:bCs/>
          <w:i/>
          <w:iCs/>
          <w:sz w:val="30"/>
          <w:szCs w:val="30"/>
        </w:rPr>
        <w:t>Solution</w:t>
      </w:r>
      <w:r>
        <w:rPr>
          <w:rFonts w:asciiTheme="minorBidi" w:hAnsiTheme="minorBidi"/>
          <w:b/>
          <w:bCs/>
          <w:i/>
          <w:iCs/>
          <w:sz w:val="30"/>
          <w:szCs w:val="30"/>
        </w:rPr>
        <w:t xml:space="preserve"> </w:t>
      </w:r>
      <w:r>
        <w:rPr>
          <w:rFonts w:asciiTheme="minorBidi" w:hAnsiTheme="minorBidi"/>
          <w:b/>
          <w:bCs/>
          <w:sz w:val="30"/>
          <w:szCs w:val="30"/>
        </w:rPr>
        <w:t xml:space="preserve">for constructing factories; </w:t>
      </w:r>
      <w:r w:rsidRPr="005600CF">
        <w:rPr>
          <w:rFonts w:asciiTheme="minorBidi" w:hAnsiTheme="minorBidi"/>
          <w:b/>
          <w:bCs/>
          <w:i/>
          <w:iCs/>
          <w:sz w:val="30"/>
          <w:szCs w:val="30"/>
        </w:rPr>
        <w:t>Lifetime Solution</w:t>
      </w:r>
      <w:r>
        <w:rPr>
          <w:rFonts w:asciiTheme="minorBidi" w:hAnsiTheme="minorBidi"/>
          <w:b/>
          <w:bCs/>
          <w:i/>
          <w:iCs/>
          <w:sz w:val="30"/>
          <w:szCs w:val="30"/>
        </w:rPr>
        <w:t xml:space="preserve"> </w:t>
      </w:r>
      <w:r>
        <w:rPr>
          <w:rFonts w:asciiTheme="minorBidi" w:hAnsiTheme="minorBidi"/>
          <w:b/>
          <w:bCs/>
          <w:sz w:val="30"/>
          <w:szCs w:val="30"/>
        </w:rPr>
        <w:t>to strengthen the structures of buildings, factories, and bridges;</w:t>
      </w:r>
      <w:r w:rsidRPr="005468A3">
        <w:t xml:space="preserve"> </w:t>
      </w:r>
      <w:r w:rsidRPr="005468A3">
        <w:rPr>
          <w:rFonts w:asciiTheme="minorBidi" w:hAnsiTheme="minorBidi"/>
          <w:b/>
          <w:bCs/>
          <w:i/>
          <w:iCs/>
          <w:sz w:val="30"/>
          <w:szCs w:val="30"/>
        </w:rPr>
        <w:t>Earthwork Solution</w:t>
      </w:r>
      <w:r>
        <w:rPr>
          <w:rFonts w:asciiTheme="minorBidi" w:hAnsiTheme="minorBidi"/>
          <w:b/>
          <w:bCs/>
          <w:sz w:val="30"/>
          <w:szCs w:val="30"/>
        </w:rPr>
        <w:t xml:space="preserve"> to design earthwork systems; and </w:t>
      </w:r>
      <w:r w:rsidRPr="005600CF">
        <w:rPr>
          <w:rFonts w:asciiTheme="minorBidi" w:hAnsiTheme="minorBidi"/>
          <w:b/>
          <w:bCs/>
          <w:i/>
          <w:iCs/>
          <w:sz w:val="30"/>
          <w:szCs w:val="30"/>
        </w:rPr>
        <w:t>ALLRENT</w:t>
      </w:r>
      <w:r>
        <w:rPr>
          <w:rFonts w:asciiTheme="minorBidi" w:hAnsiTheme="minorBidi"/>
          <w:b/>
          <w:bCs/>
          <w:i/>
          <w:iCs/>
          <w:sz w:val="30"/>
          <w:szCs w:val="30"/>
        </w:rPr>
        <w:t xml:space="preserve"> </w:t>
      </w:r>
      <w:r>
        <w:rPr>
          <w:rFonts w:asciiTheme="minorBidi" w:hAnsiTheme="minorBidi"/>
          <w:b/>
          <w:bCs/>
          <w:sz w:val="30"/>
          <w:szCs w:val="30"/>
        </w:rPr>
        <w:t>which offers machinery for rent in order to provide total solutions to customers.</w:t>
      </w:r>
    </w:p>
    <w:p w:rsidR="005468A3" w:rsidRPr="005468A3" w:rsidRDefault="005468A3" w:rsidP="00D00B90">
      <w:pPr>
        <w:pStyle w:val="NoSpacing"/>
        <w:ind w:firstLine="720"/>
        <w:jc w:val="thaiDistribute"/>
        <w:rPr>
          <w:rFonts w:asciiTheme="minorBidi" w:hAnsiTheme="minorBidi"/>
          <w:sz w:val="30"/>
          <w:szCs w:val="30"/>
        </w:rPr>
      </w:pPr>
      <w:r>
        <w:rPr>
          <w:rFonts w:asciiTheme="minorBidi" w:hAnsiTheme="minorBidi"/>
          <w:b/>
          <w:bCs/>
          <w:sz w:val="30"/>
          <w:szCs w:val="30"/>
        </w:rPr>
        <w:t xml:space="preserve">Mr. Chana </w:t>
      </w:r>
      <w:proofErr w:type="spellStart"/>
      <w:r>
        <w:rPr>
          <w:rFonts w:asciiTheme="minorBidi" w:hAnsiTheme="minorBidi"/>
          <w:b/>
          <w:bCs/>
          <w:sz w:val="30"/>
          <w:szCs w:val="30"/>
        </w:rPr>
        <w:t>Poomee</w:t>
      </w:r>
      <w:proofErr w:type="spellEnd"/>
      <w:r>
        <w:rPr>
          <w:rFonts w:asciiTheme="minorBidi" w:hAnsiTheme="minorBidi"/>
          <w:b/>
          <w:bCs/>
          <w:sz w:val="30"/>
          <w:szCs w:val="30"/>
        </w:rPr>
        <w:t xml:space="preserve">, </w:t>
      </w:r>
      <w:r w:rsidRPr="005600CF">
        <w:rPr>
          <w:rFonts w:asciiTheme="minorBidi" w:hAnsiTheme="minorBidi"/>
          <w:b/>
          <w:bCs/>
          <w:sz w:val="30"/>
          <w:szCs w:val="30"/>
        </w:rPr>
        <w:t>Vice President</w:t>
      </w:r>
      <w:r w:rsidRPr="005600CF">
        <w:rPr>
          <w:rFonts w:asciiTheme="minorBidi" w:hAnsiTheme="minorBidi"/>
          <w:b/>
          <w:bCs/>
          <w:sz w:val="30"/>
          <w:szCs w:val="30"/>
          <w:cs/>
        </w:rPr>
        <w:t>-</w:t>
      </w:r>
      <w:r w:rsidRPr="005600CF">
        <w:rPr>
          <w:rFonts w:asciiTheme="minorBidi" w:hAnsiTheme="minorBidi"/>
          <w:b/>
          <w:bCs/>
          <w:sz w:val="30"/>
          <w:szCs w:val="30"/>
        </w:rPr>
        <w:t>Cement and Construction Solution Business</w:t>
      </w:r>
      <w:r>
        <w:rPr>
          <w:rFonts w:asciiTheme="minorBidi" w:hAnsiTheme="minorBidi"/>
          <w:b/>
          <w:bCs/>
          <w:sz w:val="30"/>
          <w:szCs w:val="30"/>
        </w:rPr>
        <w:t xml:space="preserve"> of SCG said</w:t>
      </w:r>
      <w:r>
        <w:rPr>
          <w:rFonts w:asciiTheme="minorBidi" w:hAnsiTheme="minorBidi"/>
          <w:sz w:val="30"/>
          <w:szCs w:val="30"/>
        </w:rPr>
        <w:t xml:space="preserve"> SCG is determined to uplift the standard of constructions in Thailand by utilizing the concept of circular economy in a tangible way which requires cooperation and support from all related parties in order to develop innovations for construction that can create added value to </w:t>
      </w:r>
      <w:r w:rsidR="00804ED5">
        <w:rPr>
          <w:rFonts w:asciiTheme="minorBidi" w:hAnsiTheme="minorBidi"/>
          <w:sz w:val="30"/>
          <w:szCs w:val="30"/>
        </w:rPr>
        <w:t>s</w:t>
      </w:r>
      <w:r>
        <w:rPr>
          <w:rFonts w:asciiTheme="minorBidi" w:hAnsiTheme="minorBidi"/>
          <w:sz w:val="30"/>
          <w:szCs w:val="30"/>
        </w:rPr>
        <w:t>takeholders</w:t>
      </w:r>
      <w:r w:rsidR="00804ED5">
        <w:rPr>
          <w:rFonts w:asciiTheme="minorBidi" w:hAnsiTheme="minorBidi"/>
          <w:sz w:val="30"/>
          <w:szCs w:val="30"/>
        </w:rPr>
        <w:t xml:space="preserve">, which will ultimately lead to the achievement of the </w:t>
      </w:r>
      <w:r w:rsidR="00804ED5" w:rsidRPr="00804ED5">
        <w:rPr>
          <w:rFonts w:asciiTheme="minorBidi" w:hAnsiTheme="minorBidi"/>
          <w:b/>
          <w:bCs/>
          <w:sz w:val="30"/>
          <w:szCs w:val="30"/>
        </w:rPr>
        <w:t>Wealth Community</w:t>
      </w:r>
      <w:r w:rsidR="00804ED5">
        <w:rPr>
          <w:rFonts w:asciiTheme="minorBidi" w:hAnsiTheme="minorBidi"/>
          <w:sz w:val="30"/>
          <w:szCs w:val="30"/>
        </w:rPr>
        <w:t>.</w:t>
      </w:r>
      <w:r>
        <w:rPr>
          <w:rFonts w:asciiTheme="minorBidi" w:hAnsiTheme="minorBidi"/>
          <w:sz w:val="30"/>
          <w:szCs w:val="30"/>
        </w:rPr>
        <w:t xml:space="preserve">  </w:t>
      </w:r>
    </w:p>
    <w:p w:rsidR="00804ED5" w:rsidRDefault="00D00B90" w:rsidP="00860F39">
      <w:pPr>
        <w:pStyle w:val="NoSpacing"/>
        <w:jc w:val="thaiDistribute"/>
        <w:rPr>
          <w:rFonts w:asciiTheme="minorBidi" w:hAnsiTheme="minorBidi"/>
          <w:sz w:val="30"/>
          <w:szCs w:val="30"/>
        </w:rPr>
      </w:pPr>
      <w:r w:rsidRPr="005600CF">
        <w:rPr>
          <w:rFonts w:asciiTheme="minorBidi" w:hAnsiTheme="minorBidi"/>
          <w:sz w:val="30"/>
          <w:szCs w:val="30"/>
        </w:rPr>
        <w:tab/>
      </w:r>
      <w:r w:rsidR="00804ED5">
        <w:rPr>
          <w:rFonts w:asciiTheme="minorBidi" w:hAnsiTheme="minorBidi"/>
          <w:sz w:val="30"/>
          <w:szCs w:val="30"/>
        </w:rPr>
        <w:t>“For this project, CPAC is deeply honored to be joined by 29 partners, forming a strong support network</w:t>
      </w:r>
      <w:r w:rsidR="0059560A">
        <w:rPr>
          <w:rFonts w:asciiTheme="minorBidi" w:hAnsiTheme="minorBidi"/>
          <w:sz w:val="30"/>
          <w:szCs w:val="30"/>
        </w:rPr>
        <w:t xml:space="preserve"> </w:t>
      </w:r>
      <w:r w:rsidR="00804ED5">
        <w:rPr>
          <w:rFonts w:asciiTheme="minorBidi" w:hAnsiTheme="minorBidi"/>
          <w:sz w:val="30"/>
          <w:szCs w:val="30"/>
        </w:rPr>
        <w:t>for</w:t>
      </w:r>
      <w:r w:rsidR="0059560A">
        <w:rPr>
          <w:rFonts w:asciiTheme="minorBidi" w:hAnsiTheme="minorBidi"/>
          <w:sz w:val="30"/>
          <w:szCs w:val="30"/>
        </w:rPr>
        <w:t xml:space="preserve"> both</w:t>
      </w:r>
      <w:r w:rsidR="00804ED5">
        <w:rPr>
          <w:rFonts w:asciiTheme="minorBidi" w:hAnsiTheme="minorBidi"/>
          <w:sz w:val="30"/>
          <w:szCs w:val="30"/>
        </w:rPr>
        <w:t xml:space="preserve"> domestic business and international business that will exchange knowledge, technology, and experiences, while also helping each other to carry out their tasks. This project is an example of a sharing community where we c</w:t>
      </w:r>
      <w:r w:rsidR="0059560A">
        <w:rPr>
          <w:rFonts w:asciiTheme="minorBidi" w:hAnsiTheme="minorBidi"/>
          <w:sz w:val="30"/>
          <w:szCs w:val="30"/>
        </w:rPr>
        <w:t>ollectively develop solutions for</w:t>
      </w:r>
      <w:r w:rsidR="00804ED5">
        <w:rPr>
          <w:rFonts w:asciiTheme="minorBidi" w:hAnsiTheme="minorBidi"/>
          <w:sz w:val="30"/>
          <w:szCs w:val="30"/>
        </w:rPr>
        <w:t xml:space="preserve"> all construction work in order t</w:t>
      </w:r>
      <w:r w:rsidR="0059560A">
        <w:rPr>
          <w:rFonts w:asciiTheme="minorBidi" w:hAnsiTheme="minorBidi"/>
          <w:sz w:val="30"/>
          <w:szCs w:val="30"/>
        </w:rPr>
        <w:t>o</w:t>
      </w:r>
      <w:r w:rsidR="00804ED5">
        <w:rPr>
          <w:rFonts w:asciiTheme="minorBidi" w:hAnsiTheme="minorBidi"/>
          <w:sz w:val="30"/>
          <w:szCs w:val="30"/>
        </w:rPr>
        <w:t xml:space="preserve"> deliver the best experiences and service</w:t>
      </w:r>
      <w:r w:rsidR="0059560A">
        <w:rPr>
          <w:rFonts w:asciiTheme="minorBidi" w:hAnsiTheme="minorBidi"/>
          <w:sz w:val="30"/>
          <w:szCs w:val="30"/>
        </w:rPr>
        <w:t>s</w:t>
      </w:r>
      <w:r w:rsidR="00804ED5">
        <w:rPr>
          <w:rFonts w:asciiTheme="minorBidi" w:hAnsiTheme="minorBidi"/>
          <w:sz w:val="30"/>
          <w:szCs w:val="30"/>
        </w:rPr>
        <w:t xml:space="preserve"> to customers. Moreover, this initiative is contributing to create new standards and uplift the quality of construction in Thailand to become more stable and sustainable, contributing to the stability of our business partners to grow hand-in-hand  with SCG.</w:t>
      </w:r>
    </w:p>
    <w:p w:rsidR="00804ED5" w:rsidRDefault="00804ED5" w:rsidP="00804ED5">
      <w:pPr>
        <w:pStyle w:val="NoSpacing"/>
        <w:ind w:firstLine="720"/>
        <w:jc w:val="thaiDistribute"/>
        <w:rPr>
          <w:rFonts w:asciiTheme="minorBidi" w:hAnsiTheme="minorBidi"/>
          <w:sz w:val="30"/>
          <w:szCs w:val="30"/>
        </w:rPr>
      </w:pPr>
      <w:r>
        <w:rPr>
          <w:rFonts w:asciiTheme="minorBidi" w:hAnsiTheme="minorBidi"/>
          <w:sz w:val="30"/>
          <w:szCs w:val="30"/>
        </w:rPr>
        <w:t xml:space="preserve">Today, CPAC has developed over 10 solutions to cater to its customers’ construction needs, from </w:t>
      </w:r>
      <w:r w:rsidRPr="005600CF">
        <w:rPr>
          <w:rFonts w:asciiTheme="minorBidi" w:hAnsiTheme="minorBidi"/>
          <w:sz w:val="30"/>
          <w:szCs w:val="30"/>
        </w:rPr>
        <w:t>Structural for Building</w:t>
      </w:r>
      <w:r w:rsidRPr="005600CF">
        <w:rPr>
          <w:rFonts w:asciiTheme="minorBidi" w:hAnsiTheme="minorBidi"/>
          <w:sz w:val="30"/>
          <w:szCs w:val="30"/>
          <w:cs/>
        </w:rPr>
        <w:t xml:space="preserve"> </w:t>
      </w:r>
      <w:r w:rsidRPr="005600CF">
        <w:rPr>
          <w:rFonts w:asciiTheme="minorBidi" w:hAnsiTheme="minorBidi"/>
          <w:sz w:val="30"/>
          <w:szCs w:val="30"/>
        </w:rPr>
        <w:t>Solution, Lifetime Solution, Earthwork Solution</w:t>
      </w:r>
      <w:r>
        <w:rPr>
          <w:rFonts w:asciiTheme="minorBidi" w:hAnsiTheme="minorBidi"/>
          <w:sz w:val="30"/>
          <w:szCs w:val="30"/>
        </w:rPr>
        <w:t>,</w:t>
      </w:r>
      <w:r w:rsidRPr="005600CF">
        <w:rPr>
          <w:rFonts w:asciiTheme="minorBidi" w:hAnsiTheme="minorBidi"/>
          <w:sz w:val="30"/>
          <w:szCs w:val="30"/>
        </w:rPr>
        <w:t xml:space="preserve"> </w:t>
      </w:r>
      <w:r>
        <w:rPr>
          <w:rFonts w:asciiTheme="minorBidi" w:hAnsiTheme="minorBidi"/>
          <w:sz w:val="30"/>
          <w:szCs w:val="30"/>
        </w:rPr>
        <w:t>to</w:t>
      </w:r>
      <w:r w:rsidRPr="005600CF">
        <w:rPr>
          <w:rFonts w:asciiTheme="minorBidi" w:hAnsiTheme="minorBidi"/>
          <w:sz w:val="30"/>
          <w:szCs w:val="30"/>
          <w:cs/>
        </w:rPr>
        <w:t xml:space="preserve"> </w:t>
      </w:r>
      <w:r w:rsidRPr="005600CF">
        <w:rPr>
          <w:rFonts w:asciiTheme="minorBidi" w:hAnsiTheme="minorBidi"/>
          <w:sz w:val="30"/>
          <w:szCs w:val="30"/>
        </w:rPr>
        <w:t>ALLRENT</w:t>
      </w:r>
      <w:r>
        <w:rPr>
          <w:rFonts w:asciiTheme="minorBidi" w:hAnsiTheme="minorBidi"/>
          <w:sz w:val="30"/>
          <w:szCs w:val="30"/>
        </w:rPr>
        <w:t>,</w:t>
      </w:r>
      <w:r w:rsidR="0059560A">
        <w:rPr>
          <w:rFonts w:asciiTheme="minorBidi" w:hAnsiTheme="minorBidi"/>
          <w:sz w:val="30"/>
          <w:szCs w:val="30"/>
        </w:rPr>
        <w:t xml:space="preserve"> for</w:t>
      </w:r>
      <w:r>
        <w:rPr>
          <w:rFonts w:asciiTheme="minorBidi" w:hAnsiTheme="minorBidi"/>
          <w:sz w:val="30"/>
          <w:szCs w:val="30"/>
        </w:rPr>
        <w:t xml:space="preserve"> which we have received support from over 300 partners nationwide</w:t>
      </w:r>
      <w:r w:rsidR="00A26D76">
        <w:rPr>
          <w:rFonts w:asciiTheme="minorBidi" w:hAnsiTheme="minorBidi"/>
          <w:sz w:val="30"/>
          <w:szCs w:val="30"/>
        </w:rPr>
        <w:t>. CPAC has offered informa</w:t>
      </w:r>
      <w:r w:rsidR="0059560A">
        <w:rPr>
          <w:rFonts w:asciiTheme="minorBidi" w:hAnsiTheme="minorBidi"/>
          <w:sz w:val="30"/>
          <w:szCs w:val="30"/>
        </w:rPr>
        <w:t>tion technology services,</w:t>
      </w:r>
      <w:r w:rsidR="00A26D76">
        <w:rPr>
          <w:rFonts w:asciiTheme="minorBidi" w:hAnsiTheme="minorBidi"/>
          <w:sz w:val="30"/>
          <w:szCs w:val="30"/>
        </w:rPr>
        <w:t xml:space="preserve"> utilizing different innovations and technologies while adopting digital technology such as </w:t>
      </w:r>
      <w:r w:rsidR="00A26D76" w:rsidRPr="005600CF">
        <w:rPr>
          <w:rFonts w:asciiTheme="minorBidi" w:hAnsiTheme="minorBidi"/>
          <w:color w:val="000000"/>
          <w:sz w:val="30"/>
          <w:szCs w:val="30"/>
        </w:rPr>
        <w:t xml:space="preserve">BIM </w:t>
      </w:r>
      <w:r w:rsidR="00A26D76" w:rsidRPr="005600CF">
        <w:rPr>
          <w:rFonts w:asciiTheme="minorBidi" w:hAnsiTheme="minorBidi"/>
          <w:color w:val="000000"/>
          <w:sz w:val="30"/>
          <w:szCs w:val="30"/>
          <w:cs/>
        </w:rPr>
        <w:t>(</w:t>
      </w:r>
      <w:r w:rsidR="0059560A">
        <w:rPr>
          <w:rFonts w:asciiTheme="minorBidi" w:hAnsiTheme="minorBidi"/>
          <w:color w:val="000000"/>
          <w:sz w:val="30"/>
          <w:szCs w:val="30"/>
        </w:rPr>
        <w:t>B</w:t>
      </w:r>
      <w:r w:rsidR="00A26D76" w:rsidRPr="005600CF">
        <w:rPr>
          <w:rFonts w:asciiTheme="minorBidi" w:hAnsiTheme="minorBidi"/>
          <w:color w:val="000000"/>
          <w:sz w:val="30"/>
          <w:szCs w:val="30"/>
        </w:rPr>
        <w:t>uilding Information Modeling</w:t>
      </w:r>
      <w:r w:rsidR="00A26D76" w:rsidRPr="005600CF">
        <w:rPr>
          <w:rFonts w:asciiTheme="minorBidi" w:hAnsiTheme="minorBidi"/>
          <w:color w:val="000000"/>
          <w:sz w:val="30"/>
          <w:szCs w:val="30"/>
          <w:cs/>
        </w:rPr>
        <w:t>)</w:t>
      </w:r>
      <w:r w:rsidR="00A26D76">
        <w:rPr>
          <w:rFonts w:asciiTheme="minorBidi" w:hAnsiTheme="minorBidi"/>
          <w:color w:val="000000"/>
          <w:sz w:val="30"/>
          <w:szCs w:val="30"/>
        </w:rPr>
        <w:t xml:space="preserve"> for the work process which has helped CPAC to better manage resources, people, and time to the highest efficiency under the concept of circular economy that will lead to sustainably building a green society together.</w:t>
      </w:r>
      <w:r>
        <w:rPr>
          <w:rFonts w:asciiTheme="minorBidi" w:hAnsiTheme="minorBidi"/>
          <w:sz w:val="30"/>
          <w:szCs w:val="30"/>
        </w:rPr>
        <w:t>”</w:t>
      </w:r>
    </w:p>
    <w:p w:rsidR="0088761B" w:rsidRDefault="00A26D76" w:rsidP="00755B65">
      <w:pPr>
        <w:pStyle w:val="NoSpacing"/>
        <w:ind w:firstLine="720"/>
        <w:contextualSpacing/>
        <w:jc w:val="thaiDistribute"/>
        <w:rPr>
          <w:rFonts w:asciiTheme="minorBidi" w:hAnsiTheme="minorBidi"/>
          <w:sz w:val="30"/>
          <w:szCs w:val="30"/>
        </w:rPr>
      </w:pPr>
      <w:r>
        <w:rPr>
          <w:rFonts w:asciiTheme="minorBidi" w:hAnsiTheme="minorBidi"/>
          <w:sz w:val="30"/>
          <w:szCs w:val="30"/>
        </w:rPr>
        <w:t xml:space="preserve">For those interested in </w:t>
      </w:r>
      <w:r w:rsidR="000C3980" w:rsidRPr="005600CF">
        <w:rPr>
          <w:rFonts w:asciiTheme="minorBidi" w:hAnsiTheme="minorBidi"/>
          <w:sz w:val="30"/>
          <w:szCs w:val="30"/>
        </w:rPr>
        <w:t xml:space="preserve">CPAC </w:t>
      </w:r>
      <w:r w:rsidR="008B0F6B" w:rsidRPr="005600CF">
        <w:rPr>
          <w:rFonts w:asciiTheme="minorBidi" w:hAnsiTheme="minorBidi"/>
          <w:sz w:val="30"/>
          <w:szCs w:val="30"/>
        </w:rPr>
        <w:t>Construction Solution</w:t>
      </w:r>
      <w:r>
        <w:rPr>
          <w:rFonts w:asciiTheme="minorBidi" w:hAnsiTheme="minorBidi"/>
          <w:sz w:val="30"/>
          <w:szCs w:val="30"/>
        </w:rPr>
        <w:t xml:space="preserve">s, please contact </w:t>
      </w:r>
      <w:r w:rsidR="000C3980" w:rsidRPr="005600CF">
        <w:rPr>
          <w:rFonts w:asciiTheme="minorBidi" w:hAnsiTheme="minorBidi"/>
          <w:sz w:val="30"/>
          <w:szCs w:val="30"/>
        </w:rPr>
        <w:t xml:space="preserve">CPAC Contact Center </w:t>
      </w:r>
      <w:r>
        <w:rPr>
          <w:rFonts w:asciiTheme="minorBidi" w:hAnsiTheme="minorBidi"/>
          <w:sz w:val="30"/>
          <w:szCs w:val="30"/>
        </w:rPr>
        <w:t xml:space="preserve">at </w:t>
      </w:r>
      <w:r w:rsidR="000340AA" w:rsidRPr="005600CF">
        <w:rPr>
          <w:rFonts w:asciiTheme="minorBidi" w:hAnsiTheme="minorBidi"/>
          <w:sz w:val="30"/>
          <w:szCs w:val="30"/>
        </w:rPr>
        <w:t>02</w:t>
      </w:r>
      <w:r w:rsidR="000340AA" w:rsidRPr="005600CF">
        <w:rPr>
          <w:rFonts w:asciiTheme="minorBidi" w:hAnsiTheme="minorBidi"/>
          <w:sz w:val="30"/>
          <w:szCs w:val="30"/>
          <w:cs/>
        </w:rPr>
        <w:t>-</w:t>
      </w:r>
      <w:r w:rsidR="000340AA" w:rsidRPr="005600CF">
        <w:rPr>
          <w:rFonts w:asciiTheme="minorBidi" w:hAnsiTheme="minorBidi"/>
          <w:sz w:val="30"/>
          <w:szCs w:val="30"/>
        </w:rPr>
        <w:t>555</w:t>
      </w:r>
      <w:r w:rsidR="000340AA" w:rsidRPr="005600CF">
        <w:rPr>
          <w:rFonts w:asciiTheme="minorBidi" w:hAnsiTheme="minorBidi"/>
          <w:sz w:val="30"/>
          <w:szCs w:val="30"/>
          <w:cs/>
        </w:rPr>
        <w:t>-</w:t>
      </w:r>
      <w:r w:rsidR="000340AA" w:rsidRPr="005600CF">
        <w:rPr>
          <w:rFonts w:asciiTheme="minorBidi" w:hAnsiTheme="minorBidi"/>
          <w:sz w:val="30"/>
          <w:szCs w:val="30"/>
        </w:rPr>
        <w:t>5555</w:t>
      </w:r>
      <w:r>
        <w:rPr>
          <w:rFonts w:asciiTheme="minorBidi" w:hAnsiTheme="minorBidi"/>
          <w:sz w:val="30"/>
          <w:szCs w:val="30"/>
        </w:rPr>
        <w:t xml:space="preserve"> or visit</w:t>
      </w:r>
      <w:r w:rsidR="00C52B4C" w:rsidRPr="005600CF">
        <w:rPr>
          <w:rFonts w:asciiTheme="minorBidi" w:hAnsiTheme="minorBidi"/>
          <w:sz w:val="30"/>
          <w:szCs w:val="30"/>
          <w:cs/>
        </w:rPr>
        <w:t xml:space="preserve"> </w:t>
      </w:r>
      <w:hyperlink r:id="rId8" w:history="1">
        <w:r w:rsidR="00C52B4C" w:rsidRPr="005600CF">
          <w:rPr>
            <w:rStyle w:val="Hyperlink"/>
            <w:rFonts w:asciiTheme="minorBidi" w:hAnsiTheme="minorBidi"/>
            <w:sz w:val="30"/>
            <w:szCs w:val="30"/>
          </w:rPr>
          <w:t>https</w:t>
        </w:r>
        <w:r w:rsidR="00C52B4C" w:rsidRPr="005600CF">
          <w:rPr>
            <w:rStyle w:val="Hyperlink"/>
            <w:rFonts w:asciiTheme="minorBidi" w:hAnsiTheme="minorBidi"/>
            <w:sz w:val="30"/>
            <w:szCs w:val="30"/>
            <w:cs/>
          </w:rPr>
          <w:t>://</w:t>
        </w:r>
        <w:r w:rsidR="00C52B4C" w:rsidRPr="005600CF">
          <w:rPr>
            <w:rStyle w:val="Hyperlink"/>
            <w:rFonts w:asciiTheme="minorBidi" w:hAnsiTheme="minorBidi"/>
            <w:sz w:val="30"/>
            <w:szCs w:val="30"/>
          </w:rPr>
          <w:t>web</w:t>
        </w:r>
        <w:r w:rsidR="00C52B4C" w:rsidRPr="005600CF">
          <w:rPr>
            <w:rStyle w:val="Hyperlink"/>
            <w:rFonts w:asciiTheme="minorBidi" w:hAnsiTheme="minorBidi"/>
            <w:sz w:val="30"/>
            <w:szCs w:val="30"/>
            <w:cs/>
          </w:rPr>
          <w:t>.</w:t>
        </w:r>
        <w:proofErr w:type="spellStart"/>
        <w:r w:rsidR="00C52B4C" w:rsidRPr="005600CF">
          <w:rPr>
            <w:rStyle w:val="Hyperlink"/>
            <w:rFonts w:asciiTheme="minorBidi" w:hAnsiTheme="minorBidi"/>
            <w:sz w:val="30"/>
            <w:szCs w:val="30"/>
          </w:rPr>
          <w:t>cpac</w:t>
        </w:r>
        <w:proofErr w:type="spellEnd"/>
        <w:r w:rsidR="00C52B4C" w:rsidRPr="005600CF">
          <w:rPr>
            <w:rStyle w:val="Hyperlink"/>
            <w:rFonts w:asciiTheme="minorBidi" w:hAnsiTheme="minorBidi"/>
            <w:sz w:val="30"/>
            <w:szCs w:val="30"/>
            <w:cs/>
          </w:rPr>
          <w:t>.</w:t>
        </w:r>
        <w:r w:rsidR="00C52B4C" w:rsidRPr="005600CF">
          <w:rPr>
            <w:rStyle w:val="Hyperlink"/>
            <w:rFonts w:asciiTheme="minorBidi" w:hAnsiTheme="minorBidi"/>
            <w:sz w:val="30"/>
            <w:szCs w:val="30"/>
          </w:rPr>
          <w:t>co</w:t>
        </w:r>
        <w:r w:rsidR="00C52B4C" w:rsidRPr="005600CF">
          <w:rPr>
            <w:rStyle w:val="Hyperlink"/>
            <w:rFonts w:asciiTheme="minorBidi" w:hAnsiTheme="minorBidi"/>
            <w:sz w:val="30"/>
            <w:szCs w:val="30"/>
            <w:cs/>
          </w:rPr>
          <w:t>.</w:t>
        </w:r>
        <w:proofErr w:type="spellStart"/>
        <w:r w:rsidR="00C52B4C" w:rsidRPr="005600CF">
          <w:rPr>
            <w:rStyle w:val="Hyperlink"/>
            <w:rFonts w:asciiTheme="minorBidi" w:hAnsiTheme="minorBidi"/>
            <w:sz w:val="30"/>
            <w:szCs w:val="30"/>
          </w:rPr>
          <w:t>th</w:t>
        </w:r>
        <w:proofErr w:type="spellEnd"/>
        <w:r w:rsidR="00C52B4C" w:rsidRPr="005600CF">
          <w:rPr>
            <w:rStyle w:val="Hyperlink"/>
            <w:rFonts w:asciiTheme="minorBidi" w:hAnsiTheme="minorBidi"/>
            <w:sz w:val="30"/>
            <w:szCs w:val="30"/>
            <w:cs/>
          </w:rPr>
          <w:t>/</w:t>
        </w:r>
        <w:proofErr w:type="spellStart"/>
        <w:r w:rsidR="00C52B4C" w:rsidRPr="005600CF">
          <w:rPr>
            <w:rStyle w:val="Hyperlink"/>
            <w:rFonts w:asciiTheme="minorBidi" w:hAnsiTheme="minorBidi"/>
            <w:sz w:val="30"/>
            <w:szCs w:val="30"/>
          </w:rPr>
          <w:t>th</w:t>
        </w:r>
        <w:proofErr w:type="spellEnd"/>
        <w:r w:rsidR="00C52B4C" w:rsidRPr="005600CF">
          <w:rPr>
            <w:rStyle w:val="Hyperlink"/>
            <w:rFonts w:asciiTheme="minorBidi" w:hAnsiTheme="minorBidi"/>
            <w:sz w:val="30"/>
            <w:szCs w:val="30"/>
            <w:cs/>
          </w:rPr>
          <w:t>/</w:t>
        </w:r>
        <w:r w:rsidR="00C52B4C" w:rsidRPr="005600CF">
          <w:rPr>
            <w:rStyle w:val="Hyperlink"/>
            <w:rFonts w:asciiTheme="minorBidi" w:hAnsiTheme="minorBidi"/>
            <w:sz w:val="30"/>
            <w:szCs w:val="30"/>
          </w:rPr>
          <w:t>home</w:t>
        </w:r>
      </w:hyperlink>
      <w:r w:rsidR="00C52B4C" w:rsidRPr="005600CF">
        <w:rPr>
          <w:rFonts w:asciiTheme="minorBidi" w:hAnsiTheme="minorBidi"/>
          <w:sz w:val="30"/>
          <w:szCs w:val="30"/>
          <w:cs/>
        </w:rPr>
        <w:t xml:space="preserve"> </w:t>
      </w:r>
      <w:r>
        <w:rPr>
          <w:rFonts w:asciiTheme="minorBidi" w:hAnsiTheme="minorBidi"/>
          <w:sz w:val="30"/>
          <w:szCs w:val="30"/>
        </w:rPr>
        <w:t>for more information.</w:t>
      </w:r>
    </w:p>
    <w:p w:rsidR="005600CF" w:rsidRPr="005600CF" w:rsidRDefault="007C25D6" w:rsidP="0059560A">
      <w:pPr>
        <w:ind w:firstLine="720"/>
        <w:contextualSpacing/>
        <w:jc w:val="thaiDistribute"/>
        <w:rPr>
          <w:rFonts w:asciiTheme="minorBidi" w:hAnsiTheme="minorBidi"/>
          <w:sz w:val="30"/>
          <w:szCs w:val="30"/>
        </w:rPr>
      </w:pPr>
      <w:r>
        <w:rPr>
          <w:rFonts w:asciiTheme="minorBidi" w:hAnsiTheme="minorBidi" w:cstheme="minorBidi"/>
          <w:b/>
          <w:bCs/>
          <w:i/>
          <w:iCs/>
          <w:color w:val="000000" w:themeColor="text1"/>
          <w:sz w:val="30"/>
          <w:szCs w:val="30"/>
        </w:rPr>
        <w:t>For other news from SCG, please visit</w:t>
      </w:r>
      <w:r w:rsidR="005600CF" w:rsidRPr="005600CF">
        <w:rPr>
          <w:rFonts w:asciiTheme="minorBidi" w:hAnsiTheme="minorBidi" w:cstheme="minorBidi"/>
          <w:b/>
          <w:bCs/>
          <w:i/>
          <w:iCs/>
          <w:color w:val="000000" w:themeColor="text1"/>
          <w:sz w:val="30"/>
          <w:szCs w:val="30"/>
          <w:cs/>
        </w:rPr>
        <w:t xml:space="preserve"> </w:t>
      </w:r>
      <w:hyperlink r:id="rId9" w:history="1">
        <w:r w:rsidR="005600CF" w:rsidRPr="005600CF">
          <w:rPr>
            <w:rStyle w:val="Hyperlink"/>
            <w:rFonts w:asciiTheme="minorBidi" w:hAnsiTheme="minorBidi" w:cstheme="minorBidi"/>
            <w:b/>
            <w:bCs/>
            <w:i/>
            <w:iCs/>
            <w:color w:val="000000" w:themeColor="text1"/>
            <w:sz w:val="30"/>
            <w:szCs w:val="30"/>
          </w:rPr>
          <w:t>https</w:t>
        </w:r>
        <w:r w:rsidR="005600CF" w:rsidRPr="005600CF">
          <w:rPr>
            <w:rStyle w:val="Hyperlink"/>
            <w:rFonts w:asciiTheme="minorBidi" w:hAnsiTheme="minorBidi" w:cstheme="minorBidi"/>
            <w:b/>
            <w:bCs/>
            <w:i/>
            <w:iCs/>
            <w:color w:val="000000" w:themeColor="text1"/>
            <w:sz w:val="30"/>
            <w:szCs w:val="30"/>
            <w:cs/>
          </w:rPr>
          <w:t>://</w:t>
        </w:r>
        <w:proofErr w:type="spellStart"/>
        <w:r w:rsidR="005600CF" w:rsidRPr="005600CF">
          <w:rPr>
            <w:rStyle w:val="Hyperlink"/>
            <w:rFonts w:asciiTheme="minorBidi" w:hAnsiTheme="minorBidi" w:cstheme="minorBidi"/>
            <w:b/>
            <w:bCs/>
            <w:i/>
            <w:iCs/>
            <w:color w:val="000000" w:themeColor="text1"/>
            <w:sz w:val="30"/>
            <w:szCs w:val="30"/>
          </w:rPr>
          <w:t>scgnewschannel</w:t>
        </w:r>
        <w:proofErr w:type="spellEnd"/>
        <w:r w:rsidR="005600CF" w:rsidRPr="005600CF">
          <w:rPr>
            <w:rStyle w:val="Hyperlink"/>
            <w:rFonts w:asciiTheme="minorBidi" w:hAnsiTheme="minorBidi" w:cstheme="minorBidi"/>
            <w:b/>
            <w:bCs/>
            <w:i/>
            <w:iCs/>
            <w:color w:val="000000" w:themeColor="text1"/>
            <w:sz w:val="30"/>
            <w:szCs w:val="30"/>
            <w:cs/>
          </w:rPr>
          <w:t>.</w:t>
        </w:r>
        <w:r w:rsidR="005600CF" w:rsidRPr="005600CF">
          <w:rPr>
            <w:rStyle w:val="Hyperlink"/>
            <w:rFonts w:asciiTheme="minorBidi" w:hAnsiTheme="minorBidi" w:cstheme="minorBidi"/>
            <w:b/>
            <w:bCs/>
            <w:i/>
            <w:iCs/>
            <w:color w:val="000000" w:themeColor="text1"/>
            <w:sz w:val="30"/>
            <w:szCs w:val="30"/>
          </w:rPr>
          <w:t>com</w:t>
        </w:r>
      </w:hyperlink>
      <w:r w:rsidR="005600CF" w:rsidRPr="005600CF">
        <w:rPr>
          <w:rFonts w:asciiTheme="minorBidi" w:hAnsiTheme="minorBidi" w:cstheme="minorBidi"/>
          <w:b/>
          <w:bCs/>
          <w:i/>
          <w:iCs/>
          <w:color w:val="000000" w:themeColor="text1"/>
          <w:sz w:val="30"/>
          <w:szCs w:val="30"/>
          <w:cs/>
        </w:rPr>
        <w:t xml:space="preserve"> / </w:t>
      </w:r>
      <w:r w:rsidR="005600CF" w:rsidRPr="005600CF">
        <w:rPr>
          <w:rFonts w:asciiTheme="minorBidi" w:hAnsiTheme="minorBidi" w:cstheme="minorBidi"/>
          <w:b/>
          <w:bCs/>
          <w:i/>
          <w:iCs/>
          <w:color w:val="000000" w:themeColor="text1"/>
          <w:sz w:val="30"/>
          <w:szCs w:val="30"/>
        </w:rPr>
        <w:t>Facebook</w:t>
      </w:r>
      <w:r w:rsidR="005600CF" w:rsidRPr="005600CF">
        <w:rPr>
          <w:rFonts w:asciiTheme="minorBidi" w:hAnsiTheme="minorBidi" w:cstheme="minorBidi"/>
          <w:b/>
          <w:bCs/>
          <w:i/>
          <w:iCs/>
          <w:color w:val="000000" w:themeColor="text1"/>
          <w:sz w:val="30"/>
          <w:szCs w:val="30"/>
          <w:cs/>
        </w:rPr>
        <w:t xml:space="preserve">: </w:t>
      </w:r>
      <w:r w:rsidR="00E146F8">
        <w:fldChar w:fldCharType="begin"/>
      </w:r>
      <w:r w:rsidR="00E146F8">
        <w:instrText xml:space="preserve"> HYPERLINK "https://facebook.com/scgnewschannel" </w:instrText>
      </w:r>
      <w:r w:rsidR="00E146F8">
        <w:fldChar w:fldCharType="separate"/>
      </w:r>
      <w:proofErr w:type="spellStart"/>
      <w:r w:rsidR="005600CF" w:rsidRPr="005600CF">
        <w:rPr>
          <w:rStyle w:val="Hyperlink"/>
          <w:rFonts w:asciiTheme="minorBidi" w:hAnsiTheme="minorBidi" w:cstheme="minorBidi"/>
          <w:b/>
          <w:bCs/>
          <w:i/>
          <w:iCs/>
          <w:color w:val="000000" w:themeColor="text1"/>
          <w:sz w:val="30"/>
          <w:szCs w:val="30"/>
        </w:rPr>
        <w:t>scgnewschannel</w:t>
      </w:r>
      <w:proofErr w:type="spellEnd"/>
      <w:r w:rsidR="00E146F8">
        <w:rPr>
          <w:rStyle w:val="Hyperlink"/>
          <w:rFonts w:asciiTheme="minorBidi" w:hAnsiTheme="minorBidi" w:cstheme="minorBidi"/>
          <w:b/>
          <w:bCs/>
          <w:i/>
          <w:iCs/>
          <w:color w:val="000000" w:themeColor="text1"/>
          <w:sz w:val="30"/>
          <w:szCs w:val="30"/>
        </w:rPr>
        <w:fldChar w:fldCharType="end"/>
      </w:r>
      <w:r w:rsidR="005600CF" w:rsidRPr="005600CF">
        <w:rPr>
          <w:rFonts w:asciiTheme="minorBidi" w:hAnsiTheme="minorBidi" w:cstheme="minorBidi"/>
          <w:b/>
          <w:bCs/>
          <w:i/>
          <w:iCs/>
          <w:color w:val="000000" w:themeColor="text1"/>
          <w:sz w:val="30"/>
          <w:szCs w:val="30"/>
          <w:cs/>
        </w:rPr>
        <w:t xml:space="preserve"> / </w:t>
      </w:r>
      <w:r w:rsidR="005600CF" w:rsidRPr="005600CF">
        <w:rPr>
          <w:rFonts w:asciiTheme="minorBidi" w:hAnsiTheme="minorBidi" w:cstheme="minorBidi"/>
          <w:b/>
          <w:bCs/>
          <w:i/>
          <w:iCs/>
          <w:color w:val="000000" w:themeColor="text1"/>
          <w:sz w:val="30"/>
          <w:szCs w:val="30"/>
        </w:rPr>
        <w:t>Twitter</w:t>
      </w:r>
      <w:r w:rsidR="005600CF" w:rsidRPr="005600CF">
        <w:rPr>
          <w:rFonts w:asciiTheme="minorBidi" w:hAnsiTheme="minorBidi" w:cstheme="minorBidi"/>
          <w:b/>
          <w:bCs/>
          <w:i/>
          <w:iCs/>
          <w:color w:val="000000" w:themeColor="text1"/>
          <w:sz w:val="30"/>
          <w:szCs w:val="30"/>
          <w:cs/>
        </w:rPr>
        <w:t xml:space="preserve">: </w:t>
      </w:r>
      <w:r w:rsidR="00E146F8">
        <w:fldChar w:fldCharType="begin"/>
      </w:r>
      <w:r w:rsidR="00E146F8">
        <w:instrText xml:space="preserve"> HYPERLINK "https://twitter.com/scgnewschannel" </w:instrText>
      </w:r>
      <w:r w:rsidR="00E146F8">
        <w:fldChar w:fldCharType="separate"/>
      </w:r>
      <w:r w:rsidR="005600CF" w:rsidRPr="005600CF">
        <w:rPr>
          <w:rStyle w:val="Hyperlink"/>
          <w:rFonts w:asciiTheme="minorBidi" w:hAnsiTheme="minorBidi" w:cstheme="minorBidi"/>
          <w:b/>
          <w:bCs/>
          <w:i/>
          <w:iCs/>
          <w:color w:val="000000" w:themeColor="text1"/>
          <w:sz w:val="30"/>
          <w:szCs w:val="30"/>
        </w:rPr>
        <w:t>@</w:t>
      </w:r>
      <w:proofErr w:type="spellStart"/>
      <w:r w:rsidR="005600CF" w:rsidRPr="005600CF">
        <w:rPr>
          <w:rStyle w:val="Hyperlink"/>
          <w:rFonts w:asciiTheme="minorBidi" w:hAnsiTheme="minorBidi" w:cstheme="minorBidi"/>
          <w:b/>
          <w:bCs/>
          <w:i/>
          <w:iCs/>
          <w:color w:val="000000" w:themeColor="text1"/>
          <w:sz w:val="30"/>
          <w:szCs w:val="30"/>
        </w:rPr>
        <w:t>scgnewschannel</w:t>
      </w:r>
      <w:proofErr w:type="spellEnd"/>
      <w:r w:rsidR="00E146F8">
        <w:rPr>
          <w:rStyle w:val="Hyperlink"/>
          <w:rFonts w:asciiTheme="minorBidi" w:hAnsiTheme="minorBidi" w:cstheme="minorBidi"/>
          <w:b/>
          <w:bCs/>
          <w:i/>
          <w:iCs/>
          <w:color w:val="000000" w:themeColor="text1"/>
          <w:sz w:val="30"/>
          <w:szCs w:val="30"/>
        </w:rPr>
        <w:fldChar w:fldCharType="end"/>
      </w:r>
      <w:r>
        <w:rPr>
          <w:rFonts w:asciiTheme="minorBidi" w:hAnsiTheme="minorBidi" w:cstheme="minorBidi"/>
          <w:b/>
          <w:bCs/>
          <w:i/>
          <w:iCs/>
          <w:color w:val="000000" w:themeColor="text1"/>
          <w:sz w:val="30"/>
          <w:szCs w:val="30"/>
          <w:cs/>
        </w:rPr>
        <w:t xml:space="preserve"> </w:t>
      </w:r>
      <w:r>
        <w:rPr>
          <w:rFonts w:asciiTheme="minorBidi" w:hAnsiTheme="minorBidi" w:cstheme="minorBidi"/>
          <w:b/>
          <w:bCs/>
          <w:i/>
          <w:iCs/>
          <w:color w:val="000000" w:themeColor="text1"/>
          <w:sz w:val="30"/>
          <w:szCs w:val="30"/>
        </w:rPr>
        <w:t>or</w:t>
      </w:r>
      <w:r w:rsidR="005600CF" w:rsidRPr="005600CF">
        <w:rPr>
          <w:rFonts w:asciiTheme="minorBidi" w:hAnsiTheme="minorBidi" w:cstheme="minorBidi"/>
          <w:b/>
          <w:bCs/>
          <w:i/>
          <w:iCs/>
          <w:color w:val="000000" w:themeColor="text1"/>
          <w:sz w:val="30"/>
          <w:szCs w:val="30"/>
          <w:cs/>
        </w:rPr>
        <w:t xml:space="preserve"> </w:t>
      </w:r>
      <w:r w:rsidR="005600CF" w:rsidRPr="005600CF">
        <w:rPr>
          <w:rFonts w:asciiTheme="minorBidi" w:hAnsiTheme="minorBidi" w:cstheme="minorBidi"/>
          <w:b/>
          <w:bCs/>
          <w:i/>
          <w:iCs/>
          <w:color w:val="000000" w:themeColor="text1"/>
          <w:sz w:val="30"/>
          <w:szCs w:val="30"/>
        </w:rPr>
        <w:t>Line@</w:t>
      </w:r>
      <w:r w:rsidR="005600CF" w:rsidRPr="005600CF">
        <w:rPr>
          <w:rFonts w:asciiTheme="minorBidi" w:hAnsiTheme="minorBidi" w:cstheme="minorBidi"/>
          <w:b/>
          <w:bCs/>
          <w:i/>
          <w:iCs/>
          <w:color w:val="000000" w:themeColor="text1"/>
          <w:sz w:val="30"/>
          <w:szCs w:val="30"/>
          <w:cs/>
        </w:rPr>
        <w:t xml:space="preserve">: </w:t>
      </w:r>
      <w:r w:rsidR="00E146F8">
        <w:fldChar w:fldCharType="begin"/>
      </w:r>
      <w:r w:rsidR="00E146F8">
        <w:instrText xml:space="preserve"> HYPERLINK "https://line.me/R/ti/p/%40scgnewschannel" </w:instrText>
      </w:r>
      <w:r w:rsidR="00E146F8">
        <w:fldChar w:fldCharType="separate"/>
      </w:r>
      <w:r w:rsidR="005600CF" w:rsidRPr="005600CF">
        <w:rPr>
          <w:rStyle w:val="Hyperlink"/>
          <w:rFonts w:asciiTheme="minorBidi" w:hAnsiTheme="minorBidi" w:cstheme="minorBidi"/>
          <w:b/>
          <w:bCs/>
          <w:i/>
          <w:iCs/>
          <w:color w:val="000000" w:themeColor="text1"/>
          <w:sz w:val="30"/>
          <w:szCs w:val="30"/>
        </w:rPr>
        <w:t>@</w:t>
      </w:r>
      <w:proofErr w:type="spellStart"/>
      <w:r w:rsidR="005600CF" w:rsidRPr="005600CF">
        <w:rPr>
          <w:rStyle w:val="Hyperlink"/>
          <w:rFonts w:asciiTheme="minorBidi" w:hAnsiTheme="minorBidi" w:cstheme="minorBidi"/>
          <w:b/>
          <w:bCs/>
          <w:i/>
          <w:iCs/>
          <w:color w:val="000000" w:themeColor="text1"/>
          <w:sz w:val="30"/>
          <w:szCs w:val="30"/>
        </w:rPr>
        <w:t>scgnewschannel</w:t>
      </w:r>
      <w:proofErr w:type="spellEnd"/>
      <w:r w:rsidR="00E146F8">
        <w:rPr>
          <w:rStyle w:val="Hyperlink"/>
          <w:rFonts w:asciiTheme="minorBidi" w:hAnsiTheme="minorBidi" w:cstheme="minorBidi"/>
          <w:b/>
          <w:bCs/>
          <w:i/>
          <w:iCs/>
          <w:color w:val="000000" w:themeColor="text1"/>
          <w:sz w:val="30"/>
          <w:szCs w:val="30"/>
        </w:rPr>
        <w:fldChar w:fldCharType="end"/>
      </w:r>
      <w:bookmarkStart w:id="0" w:name="_GoBack"/>
      <w:bookmarkEnd w:id="0"/>
    </w:p>
    <w:p w:rsidR="00FF31A3" w:rsidRPr="005600CF" w:rsidRDefault="00330119" w:rsidP="000340AA">
      <w:pPr>
        <w:pStyle w:val="NoSpacing"/>
        <w:contextualSpacing/>
        <w:jc w:val="center"/>
        <w:rPr>
          <w:rFonts w:asciiTheme="minorBidi" w:hAnsiTheme="minorBidi"/>
          <w:sz w:val="30"/>
          <w:szCs w:val="30"/>
        </w:rPr>
      </w:pPr>
      <w:r w:rsidRPr="005600CF">
        <w:rPr>
          <w:rFonts w:asciiTheme="minorBidi" w:hAnsiTheme="minorBidi"/>
          <w:sz w:val="30"/>
          <w:szCs w:val="30"/>
          <w:cs/>
        </w:rPr>
        <w:t>……………………………………………………</w:t>
      </w:r>
    </w:p>
    <w:sectPr w:rsidR="00FF31A3" w:rsidRPr="005600CF" w:rsidSect="00515E13">
      <w:headerReference w:type="even" r:id="rId10"/>
      <w:headerReference w:type="default" r:id="rId11"/>
      <w:footerReference w:type="even" r:id="rId12"/>
      <w:footerReference w:type="default" r:id="rId13"/>
      <w:headerReference w:type="first" r:id="rId14"/>
      <w:footerReference w:type="first" r:id="rId15"/>
      <w:pgSz w:w="11900" w:h="16840"/>
      <w:pgMar w:top="568" w:right="1410" w:bottom="709" w:left="1418" w:header="567"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618" w:rsidRDefault="00EB6618">
      <w:r>
        <w:separator/>
      </w:r>
    </w:p>
  </w:endnote>
  <w:endnote w:type="continuationSeparator" w:id="0">
    <w:p w:rsidR="00EB6618" w:rsidRDefault="00EB6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AD3" w:rsidRDefault="00890AD3">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AD3" w:rsidRDefault="00890AD3">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AD3" w:rsidRDefault="00890AD3">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618" w:rsidRDefault="00EB6618">
      <w:r>
        <w:separator/>
      </w:r>
    </w:p>
  </w:footnote>
  <w:footnote w:type="continuationSeparator" w:id="0">
    <w:p w:rsidR="00EB6618" w:rsidRDefault="00EB66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AD3" w:rsidRDefault="00890AD3">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AD3" w:rsidRDefault="00D31DA6">
    <w:pPr>
      <w:pBdr>
        <w:top w:val="nil"/>
        <w:left w:val="nil"/>
        <w:bottom w:val="nil"/>
        <w:right w:val="nil"/>
        <w:between w:val="nil"/>
      </w:pBdr>
      <w:tabs>
        <w:tab w:val="center" w:pos="4680"/>
        <w:tab w:val="right" w:pos="9360"/>
      </w:tabs>
      <w:rPr>
        <w:color w:val="000000"/>
      </w:rPr>
    </w:pPr>
    <w:r>
      <w:rPr>
        <w:rFonts w:ascii="Cordia New" w:hAnsi="Cordia New" w:hint="cs"/>
        <w:b/>
        <w:bCs/>
        <w:noProof/>
        <w:sz w:val="30"/>
        <w:szCs w:val="30"/>
      </w:rPr>
      <w:drawing>
        <wp:anchor distT="0" distB="0" distL="114300" distR="114300" simplePos="0" relativeHeight="251659264" behindDoc="0" locked="0" layoutInCell="1" allowOverlap="1" wp14:anchorId="5F4B7B7B" wp14:editId="6DCD17BD">
          <wp:simplePos x="0" y="0"/>
          <wp:positionH relativeFrom="margin">
            <wp:posOffset>4539615</wp:posOffset>
          </wp:positionH>
          <wp:positionV relativeFrom="paragraph">
            <wp:posOffset>-92075</wp:posOffset>
          </wp:positionV>
          <wp:extent cx="1491615" cy="753110"/>
          <wp:effectExtent l="0" t="0" r="0" b="8890"/>
          <wp:wrapNone/>
          <wp:docPr id="8" name="Picture 8" descr="LOGO SC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1615" cy="753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AD3" w:rsidRDefault="00890AD3">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1A083B"/>
    <w:multiLevelType w:val="hybridMultilevel"/>
    <w:tmpl w:val="445E1D2C"/>
    <w:lvl w:ilvl="0" w:tplc="B178DB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IwtzSzMDA1MrUwNTFR0lEKTi0uzszPAykwrAUAceQhRSwAAAA="/>
  </w:docVars>
  <w:rsids>
    <w:rsidRoot w:val="00890AD3"/>
    <w:rsid w:val="000340AA"/>
    <w:rsid w:val="00061015"/>
    <w:rsid w:val="00065452"/>
    <w:rsid w:val="000661D1"/>
    <w:rsid w:val="000745F8"/>
    <w:rsid w:val="00093F48"/>
    <w:rsid w:val="000A0AC8"/>
    <w:rsid w:val="000A1B22"/>
    <w:rsid w:val="000A5343"/>
    <w:rsid w:val="000A663A"/>
    <w:rsid w:val="000C3980"/>
    <w:rsid w:val="000C704C"/>
    <w:rsid w:val="000C7210"/>
    <w:rsid w:val="000D007B"/>
    <w:rsid w:val="000E58E6"/>
    <w:rsid w:val="000E7ECE"/>
    <w:rsid w:val="00100B39"/>
    <w:rsid w:val="001459A8"/>
    <w:rsid w:val="00150E69"/>
    <w:rsid w:val="00166DCC"/>
    <w:rsid w:val="00182D7A"/>
    <w:rsid w:val="00184F21"/>
    <w:rsid w:val="00192F22"/>
    <w:rsid w:val="001B5D29"/>
    <w:rsid w:val="001C6E8A"/>
    <w:rsid w:val="001D41EB"/>
    <w:rsid w:val="001E79F1"/>
    <w:rsid w:val="00226A55"/>
    <w:rsid w:val="00227550"/>
    <w:rsid w:val="00232CE0"/>
    <w:rsid w:val="0024286A"/>
    <w:rsid w:val="00250AED"/>
    <w:rsid w:val="0025766B"/>
    <w:rsid w:val="002616D1"/>
    <w:rsid w:val="0027388A"/>
    <w:rsid w:val="00287979"/>
    <w:rsid w:val="002902A1"/>
    <w:rsid w:val="002A0B5B"/>
    <w:rsid w:val="002A793F"/>
    <w:rsid w:val="002C3D1B"/>
    <w:rsid w:val="002C54B6"/>
    <w:rsid w:val="002C5D94"/>
    <w:rsid w:val="002D0A6D"/>
    <w:rsid w:val="00330119"/>
    <w:rsid w:val="00332896"/>
    <w:rsid w:val="00333B03"/>
    <w:rsid w:val="00361EE8"/>
    <w:rsid w:val="00373746"/>
    <w:rsid w:val="003A1DA9"/>
    <w:rsid w:val="003A7BBA"/>
    <w:rsid w:val="003B713D"/>
    <w:rsid w:val="004173D3"/>
    <w:rsid w:val="004308FE"/>
    <w:rsid w:val="00456E03"/>
    <w:rsid w:val="004727D0"/>
    <w:rsid w:val="00474997"/>
    <w:rsid w:val="00491203"/>
    <w:rsid w:val="004965CD"/>
    <w:rsid w:val="004A4B89"/>
    <w:rsid w:val="004A7314"/>
    <w:rsid w:val="004B2B43"/>
    <w:rsid w:val="004B5539"/>
    <w:rsid w:val="004E1FC7"/>
    <w:rsid w:val="00506DF2"/>
    <w:rsid w:val="0051039A"/>
    <w:rsid w:val="00515E13"/>
    <w:rsid w:val="005262EA"/>
    <w:rsid w:val="00531029"/>
    <w:rsid w:val="005468A3"/>
    <w:rsid w:val="0055113F"/>
    <w:rsid w:val="005600CF"/>
    <w:rsid w:val="00560CD2"/>
    <w:rsid w:val="005730BE"/>
    <w:rsid w:val="0059560A"/>
    <w:rsid w:val="00596C67"/>
    <w:rsid w:val="005B0E07"/>
    <w:rsid w:val="005B20C5"/>
    <w:rsid w:val="005B4541"/>
    <w:rsid w:val="005C023F"/>
    <w:rsid w:val="005C301A"/>
    <w:rsid w:val="005D0F2A"/>
    <w:rsid w:val="005E09D0"/>
    <w:rsid w:val="005F09E5"/>
    <w:rsid w:val="005F4B24"/>
    <w:rsid w:val="00603B88"/>
    <w:rsid w:val="00622555"/>
    <w:rsid w:val="006240C2"/>
    <w:rsid w:val="00627854"/>
    <w:rsid w:val="00631251"/>
    <w:rsid w:val="00642015"/>
    <w:rsid w:val="006423A6"/>
    <w:rsid w:val="006475BF"/>
    <w:rsid w:val="00656F35"/>
    <w:rsid w:val="00661B21"/>
    <w:rsid w:val="00670E79"/>
    <w:rsid w:val="006710D1"/>
    <w:rsid w:val="00677816"/>
    <w:rsid w:val="00682D73"/>
    <w:rsid w:val="006A2DD4"/>
    <w:rsid w:val="006A7438"/>
    <w:rsid w:val="006B19D0"/>
    <w:rsid w:val="006B1AA6"/>
    <w:rsid w:val="006C608A"/>
    <w:rsid w:val="006C632D"/>
    <w:rsid w:val="006C63C1"/>
    <w:rsid w:val="006D5A0F"/>
    <w:rsid w:val="006D7B16"/>
    <w:rsid w:val="006F4C9D"/>
    <w:rsid w:val="006F7999"/>
    <w:rsid w:val="007024E5"/>
    <w:rsid w:val="0071303B"/>
    <w:rsid w:val="00737552"/>
    <w:rsid w:val="00740386"/>
    <w:rsid w:val="00741A2D"/>
    <w:rsid w:val="007532DD"/>
    <w:rsid w:val="00755B65"/>
    <w:rsid w:val="00756255"/>
    <w:rsid w:val="00765EFD"/>
    <w:rsid w:val="00795F6F"/>
    <w:rsid w:val="007B29A8"/>
    <w:rsid w:val="007B3ABB"/>
    <w:rsid w:val="007C1461"/>
    <w:rsid w:val="007C25D6"/>
    <w:rsid w:val="007C2E7B"/>
    <w:rsid w:val="007D0AD9"/>
    <w:rsid w:val="007D297A"/>
    <w:rsid w:val="007D3A5B"/>
    <w:rsid w:val="007E5FE8"/>
    <w:rsid w:val="00802B00"/>
    <w:rsid w:val="00804ED5"/>
    <w:rsid w:val="0081153E"/>
    <w:rsid w:val="00827D90"/>
    <w:rsid w:val="0085345A"/>
    <w:rsid w:val="00860F39"/>
    <w:rsid w:val="00863CBE"/>
    <w:rsid w:val="00865966"/>
    <w:rsid w:val="0088761B"/>
    <w:rsid w:val="00890AD3"/>
    <w:rsid w:val="008A17BE"/>
    <w:rsid w:val="008A416E"/>
    <w:rsid w:val="008B05D7"/>
    <w:rsid w:val="008B0F6B"/>
    <w:rsid w:val="008B15FC"/>
    <w:rsid w:val="008B367A"/>
    <w:rsid w:val="008C2C1B"/>
    <w:rsid w:val="008C6CDD"/>
    <w:rsid w:val="008E0019"/>
    <w:rsid w:val="008E383D"/>
    <w:rsid w:val="008E4DE1"/>
    <w:rsid w:val="008F7CAA"/>
    <w:rsid w:val="00921E7A"/>
    <w:rsid w:val="00955F38"/>
    <w:rsid w:val="009659DE"/>
    <w:rsid w:val="00975FE2"/>
    <w:rsid w:val="00983304"/>
    <w:rsid w:val="00995CF5"/>
    <w:rsid w:val="009A4580"/>
    <w:rsid w:val="009C1F5B"/>
    <w:rsid w:val="009E475B"/>
    <w:rsid w:val="009E7CF9"/>
    <w:rsid w:val="009F7FCC"/>
    <w:rsid w:val="00A10E92"/>
    <w:rsid w:val="00A12F74"/>
    <w:rsid w:val="00A157D1"/>
    <w:rsid w:val="00A20BFC"/>
    <w:rsid w:val="00A24D70"/>
    <w:rsid w:val="00A26D76"/>
    <w:rsid w:val="00A355DA"/>
    <w:rsid w:val="00A51A0C"/>
    <w:rsid w:val="00A564DA"/>
    <w:rsid w:val="00A72684"/>
    <w:rsid w:val="00A94099"/>
    <w:rsid w:val="00AA11BB"/>
    <w:rsid w:val="00AE582F"/>
    <w:rsid w:val="00AE5E9A"/>
    <w:rsid w:val="00AF1FC8"/>
    <w:rsid w:val="00B0559F"/>
    <w:rsid w:val="00B410E7"/>
    <w:rsid w:val="00B43077"/>
    <w:rsid w:val="00B50D31"/>
    <w:rsid w:val="00BA5694"/>
    <w:rsid w:val="00BB2DB8"/>
    <w:rsid w:val="00BC597C"/>
    <w:rsid w:val="00BE043E"/>
    <w:rsid w:val="00BF52E6"/>
    <w:rsid w:val="00C109A8"/>
    <w:rsid w:val="00C167E4"/>
    <w:rsid w:val="00C35FA3"/>
    <w:rsid w:val="00C40436"/>
    <w:rsid w:val="00C506B5"/>
    <w:rsid w:val="00C52B4C"/>
    <w:rsid w:val="00C8653C"/>
    <w:rsid w:val="00C948DA"/>
    <w:rsid w:val="00CA7825"/>
    <w:rsid w:val="00CB6F9E"/>
    <w:rsid w:val="00CB7058"/>
    <w:rsid w:val="00CB70FC"/>
    <w:rsid w:val="00CD1186"/>
    <w:rsid w:val="00CD4FC3"/>
    <w:rsid w:val="00CE5C3C"/>
    <w:rsid w:val="00CF0440"/>
    <w:rsid w:val="00D00B90"/>
    <w:rsid w:val="00D020A4"/>
    <w:rsid w:val="00D06625"/>
    <w:rsid w:val="00D24E78"/>
    <w:rsid w:val="00D27119"/>
    <w:rsid w:val="00D31DA6"/>
    <w:rsid w:val="00D47F76"/>
    <w:rsid w:val="00D97379"/>
    <w:rsid w:val="00DA5BEF"/>
    <w:rsid w:val="00DB170B"/>
    <w:rsid w:val="00DC0B15"/>
    <w:rsid w:val="00DD30FD"/>
    <w:rsid w:val="00DF1A98"/>
    <w:rsid w:val="00E146F8"/>
    <w:rsid w:val="00E24CDA"/>
    <w:rsid w:val="00E27C62"/>
    <w:rsid w:val="00E409F4"/>
    <w:rsid w:val="00E46788"/>
    <w:rsid w:val="00E96CB7"/>
    <w:rsid w:val="00E96E46"/>
    <w:rsid w:val="00EA62FA"/>
    <w:rsid w:val="00EB6618"/>
    <w:rsid w:val="00EB6FC4"/>
    <w:rsid w:val="00EB78C3"/>
    <w:rsid w:val="00EC1281"/>
    <w:rsid w:val="00ED51BB"/>
    <w:rsid w:val="00ED55DE"/>
    <w:rsid w:val="00ED70CA"/>
    <w:rsid w:val="00EF2149"/>
    <w:rsid w:val="00F03FBF"/>
    <w:rsid w:val="00F22B7A"/>
    <w:rsid w:val="00F2439D"/>
    <w:rsid w:val="00F3028E"/>
    <w:rsid w:val="00F36FCA"/>
    <w:rsid w:val="00F40677"/>
    <w:rsid w:val="00F40B67"/>
    <w:rsid w:val="00F41227"/>
    <w:rsid w:val="00F523C5"/>
    <w:rsid w:val="00F539B7"/>
    <w:rsid w:val="00F53F00"/>
    <w:rsid w:val="00F559FC"/>
    <w:rsid w:val="00F6068D"/>
    <w:rsid w:val="00F706CE"/>
    <w:rsid w:val="00F74BBE"/>
    <w:rsid w:val="00F82BE5"/>
    <w:rsid w:val="00F93585"/>
    <w:rsid w:val="00FA0462"/>
    <w:rsid w:val="00FB34EC"/>
    <w:rsid w:val="00FC4FC6"/>
    <w:rsid w:val="00FC62B5"/>
    <w:rsid w:val="00FC665B"/>
    <w:rsid w:val="00FD47F6"/>
    <w:rsid w:val="00FD48EA"/>
    <w:rsid w:val="00FE5541"/>
    <w:rsid w:val="00FE6F16"/>
    <w:rsid w:val="00FF31A3"/>
    <w:rsid w:val="00FF3B69"/>
    <w:rsid w:val="00FF420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ECC53E-E4DD-413A-AD82-31F40E317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4"/>
        <w:szCs w:val="24"/>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95FA6"/>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Strong">
    <w:name w:val="Strong"/>
    <w:basedOn w:val="DefaultParagraphFont"/>
    <w:uiPriority w:val="22"/>
    <w:qFormat/>
    <w:rsid w:val="00A73866"/>
    <w:rPr>
      <w:b/>
      <w:bCs/>
    </w:rPr>
  </w:style>
  <w:style w:type="character" w:customStyle="1" w:styleId="apple-converted-space">
    <w:name w:val="apple-converted-space"/>
    <w:basedOn w:val="DefaultParagraphFont"/>
    <w:rsid w:val="00B95FA6"/>
  </w:style>
  <w:style w:type="character" w:customStyle="1" w:styleId="Heading1Char">
    <w:name w:val="Heading 1 Char"/>
    <w:basedOn w:val="DefaultParagraphFont"/>
    <w:link w:val="Heading1"/>
    <w:uiPriority w:val="9"/>
    <w:rsid w:val="00B95FA6"/>
    <w:rPr>
      <w:rFonts w:ascii="Times" w:hAnsi="Times"/>
      <w:b/>
      <w:bCs/>
      <w:kern w:val="36"/>
      <w:sz w:val="48"/>
      <w:szCs w:val="48"/>
    </w:rPr>
  </w:style>
  <w:style w:type="paragraph" w:styleId="Header">
    <w:name w:val="header"/>
    <w:basedOn w:val="Normal"/>
    <w:link w:val="HeaderChar"/>
    <w:uiPriority w:val="99"/>
    <w:unhideWhenUsed/>
    <w:rsid w:val="009874EC"/>
    <w:pPr>
      <w:tabs>
        <w:tab w:val="center" w:pos="4680"/>
        <w:tab w:val="right" w:pos="9360"/>
      </w:tabs>
    </w:pPr>
  </w:style>
  <w:style w:type="character" w:customStyle="1" w:styleId="HeaderChar">
    <w:name w:val="Header Char"/>
    <w:basedOn w:val="DefaultParagraphFont"/>
    <w:link w:val="Header"/>
    <w:uiPriority w:val="99"/>
    <w:rsid w:val="009874EC"/>
  </w:style>
  <w:style w:type="paragraph" w:styleId="Footer">
    <w:name w:val="footer"/>
    <w:basedOn w:val="Normal"/>
    <w:link w:val="FooterChar"/>
    <w:uiPriority w:val="99"/>
    <w:unhideWhenUsed/>
    <w:rsid w:val="009874EC"/>
    <w:pPr>
      <w:tabs>
        <w:tab w:val="center" w:pos="4680"/>
        <w:tab w:val="right" w:pos="9360"/>
      </w:tabs>
    </w:pPr>
  </w:style>
  <w:style w:type="character" w:customStyle="1" w:styleId="FooterChar">
    <w:name w:val="Footer Char"/>
    <w:basedOn w:val="DefaultParagraphFont"/>
    <w:link w:val="Footer"/>
    <w:uiPriority w:val="99"/>
    <w:rsid w:val="009874EC"/>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616D1"/>
    <w:rPr>
      <w:rFonts w:ascii="Tahoma" w:hAnsi="Tahoma" w:cs="Angsana New"/>
      <w:sz w:val="16"/>
      <w:szCs w:val="20"/>
    </w:rPr>
  </w:style>
  <w:style w:type="character" w:customStyle="1" w:styleId="BalloonTextChar">
    <w:name w:val="Balloon Text Char"/>
    <w:basedOn w:val="DefaultParagraphFont"/>
    <w:link w:val="BalloonText"/>
    <w:uiPriority w:val="99"/>
    <w:semiHidden/>
    <w:rsid w:val="002616D1"/>
    <w:rPr>
      <w:rFonts w:ascii="Tahoma" w:hAnsi="Tahoma" w:cs="Angsana New"/>
      <w:sz w:val="16"/>
      <w:szCs w:val="20"/>
    </w:rPr>
  </w:style>
  <w:style w:type="character" w:styleId="Hyperlink">
    <w:name w:val="Hyperlink"/>
    <w:basedOn w:val="DefaultParagraphFont"/>
    <w:uiPriority w:val="99"/>
    <w:unhideWhenUsed/>
    <w:rsid w:val="009E475B"/>
    <w:rPr>
      <w:color w:val="0000FF" w:themeColor="hyperlink"/>
      <w:u w:val="single"/>
    </w:rPr>
  </w:style>
  <w:style w:type="paragraph" w:styleId="NoSpacing">
    <w:name w:val="No Spacing"/>
    <w:uiPriority w:val="1"/>
    <w:qFormat/>
    <w:rsid w:val="00677816"/>
    <w:rPr>
      <w:rFonts w:asciiTheme="minorHAnsi" w:eastAsiaTheme="minorHAnsi" w:hAnsiTheme="minorHAnsi" w:cstheme="minorBid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cpac.co.th/th/ho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cgnewschannel.com/th/"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85D3A-6131-4481-89ED-EA2FD8FE7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Urairat Apai</dc:creator>
  <cp:lastModifiedBy>Pimsirinuch</cp:lastModifiedBy>
  <cp:revision>6</cp:revision>
  <cp:lastPrinted>2019-03-20T06:45:00Z</cp:lastPrinted>
  <dcterms:created xsi:type="dcterms:W3CDTF">2019-09-24T00:59:00Z</dcterms:created>
  <dcterms:modified xsi:type="dcterms:W3CDTF">2019-09-24T05:32:00Z</dcterms:modified>
</cp:coreProperties>
</file>